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CB" w:rsidRPr="005411CB" w:rsidRDefault="005411CB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5411CB">
        <w:rPr>
          <w:rFonts w:ascii="Times New Roman" w:hAnsi="Times New Roman" w:cs="Times New Roman"/>
          <w:sz w:val="24"/>
          <w:szCs w:val="24"/>
        </w:rPr>
        <w:br/>
      </w:r>
    </w:p>
    <w:p w:rsidR="005411CB" w:rsidRPr="005411CB" w:rsidRDefault="005411C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ПРАВИТЕЛЬСТВО МОСКВЫ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ДЕПАРТАМЕНТ ЗДРАВООХРАНЕНИЯ ГОРОДА МОСКВЫ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от 16 октября 2013 г. N 1153-р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О ДОПОЛНИТЕЛЬНЫХ МЕРАХ ПО ИНФОРМИРОВАНИЮ ЖИТЕЛЕЙ ГОРОДА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МОСКВЫ ОБ ОРГАНИЗАЦИИ И ПОРЯДКЕ ОКАЗАНИЯ ВЫСОКОТЕХНОЛОГИЧНОЙ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МЕДИЦИНСКОЙ ПОМОЩИ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В целях дальнейшего совершенствования организации оказания высокотехнологичной медицинской помощи (далее - ВМП) и повышения информированности населения города Москвы о порядке ее получения: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1. Руководителям медицинских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организаций государственной системы здравоохранения города Москвы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 обеспечить информирование населения города Москвы о порядке оказания высокотехнологичной медицинской помощи, а также перечне профилей и видов ВМП путем размещения подробной информации на всех видах носителей, в том числе официальном сайте вверенного учреждения.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2. Генеральному директору Государственного бюджетного учреждения города Москвы "Информационно-аналитический центр Департамента здравоохранения города Москвы" Е.Н. Сучковой информационную </w:t>
      </w:r>
      <w:hyperlink w:anchor="P32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справку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об организации и порядке оказания высокотехнологичной медицинской помощи жителям города Москвы (приложение к настоящему распоряжению) разместить на официальном сайте Департамента здравоохранения города Москвы.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Директору Государственного казенного учреждения здравоохранения города Москвы "Научно-практический центр экстренной медицинской помощи Департамента здравоохранения города Москвы" С.А. Федотову, заведующему сектором отдела руководителя Департамента здравоохранения города Москвы Управления делами и координации деятельности Департамента здравоохранения города Москвы В.В. Егорову вменить в обязанности сотрудников службы линейного контроля проверку наличия информации об организации и порядке оказания высокотехнологичной медицинской помощи жителям города Москвы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 в медицинских организациях государственной системы здравоохранения города Москвы.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приказа возложить на заместителя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руководителя Департамента здравоохранения города Москвы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 А.И. Хрипуна.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Министр Правительства Москвы,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руководитель Департамента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здравоохранения города Москвы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Голухов</w:t>
      </w:r>
      <w:proofErr w:type="spellEnd"/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к распоряжению Департамента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здравоохранения города Москвы</w:t>
      </w:r>
    </w:p>
    <w:p w:rsidR="005411CB" w:rsidRPr="005411CB" w:rsidRDefault="005411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от 16 октября 2013 г. N 1153-р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5411CB">
        <w:rPr>
          <w:rFonts w:ascii="Times New Roman" w:hAnsi="Times New Roman" w:cs="Times New Roman"/>
          <w:sz w:val="24"/>
          <w:szCs w:val="24"/>
        </w:rPr>
        <w:t>ИНФОРМАЦИОННАЯ СПРАВКА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ОБ ОРГАНИЗАЦИИ И ПОРЯДКЕ ОКАЗАНИЯ ВЫСОКОТЕХНОЛОГИЧНОЙ</w:t>
      </w:r>
    </w:p>
    <w:p w:rsidR="005411CB" w:rsidRPr="005411CB" w:rsidRDefault="005411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МЕДИЦИНСКОЙ ПОМОЩИ ЖИТЕЛЯМ ГОРОДА МОСКВЫ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CB">
        <w:rPr>
          <w:rFonts w:ascii="Times New Roman" w:hAnsi="Times New Roman" w:cs="Times New Roman"/>
          <w:sz w:val="24"/>
          <w:szCs w:val="24"/>
        </w:rPr>
        <w:t>Высокотехнологичная медицинская помощь (далее - ВМП)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CB">
        <w:rPr>
          <w:rFonts w:ascii="Times New Roman" w:hAnsi="Times New Roman" w:cs="Times New Roman"/>
          <w:sz w:val="24"/>
          <w:szCs w:val="24"/>
        </w:rPr>
        <w:t xml:space="preserve">Организация и порядок оказания ВМП жителям г. Москвы определены </w:t>
      </w:r>
      <w:hyperlink r:id="rId5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РФ от 28 декабря 2011 г. N 1689н "Об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системы".</w:t>
      </w:r>
      <w:proofErr w:type="gramEnd"/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профилей и видов ВМП определен приказом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РФ от 29 декабря 2012 г. N 1629н "Об утверждении перечня видов высокотехнологичной медицинской помощи" (до 31 декабря 2013 г.). С 1 января 2014 г. вступает в силу </w:t>
      </w:r>
      <w:hyperlink r:id="rId7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12 августа 2013 года N 565н "Об утверждении перечня видов высокотехнологичной медицинской помощи".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>. Москвы ВМП могут получить в медицинских организациях государственной системы здравоохранения города Москвы, а также в федеральных медицинских организациях, подведомственных Министерству здравоохранения Российской Федерации, Российской академии медицинских наук и Федерального медико-биологического агентства.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В настоящее время в 36 городских стационарах оказывается более 80 видов высокотехнологичной медицинской помощи по всем 20 профилям ВМП, установленным </w:t>
      </w:r>
      <w:hyperlink r:id="rId8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Минздрава России от 29 декабря 2012 г. N 1629н "Об утверждении перечня видов высокотехнологичной медицинской помощи". В соответствии с указанным </w:t>
      </w:r>
      <w:hyperlink r:id="rId9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в медицинских организациях государственной системы здравоохранения города Москвы ежегодно выполняется более 58000 высокотехнологичных лечебно-диагностических вмешательств.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CB">
        <w:rPr>
          <w:rFonts w:ascii="Times New Roman" w:hAnsi="Times New Roman" w:cs="Times New Roman"/>
          <w:sz w:val="24"/>
          <w:szCs w:val="24"/>
        </w:rPr>
        <w:t xml:space="preserve">Так, ежегодно в городских стационарах выполняется более 5560 высокотехнологичных микрохирургических, комбинированных и реконструктивно-пластических операций на органах грудной и брюшной полостей, около 10500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коронароангиографий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, 5000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стентирований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коронарных сосудов и 6800 баллонных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ангиопластик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>, 290 операций по коррекции врожденных и приобретенных пороков сердца, хирургическое лечение нарушений ритма сердца путем имплантации электрокардиостимуляторов (более 2750 операций).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 В ряде городских стационаров, имеющих в своем составе травматологические и ортопедические отделения, проводится более 3,5 тыс. операций по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эндопротезированию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крупных суставов.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В 2012 г. в медицинских организациях государственной системы здравоохранения города Москвы проведено 142 трансплантации почки, 35 трансплантаций печени, 11 трансплантаций донорского сердца, 5 трансплантаций легкого, 9 пересадок поджелудочной железы и 12-перстной кишки.</w:t>
      </w:r>
    </w:p>
    <w:p w:rsid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5411CB" w:rsidRPr="005411CB" w:rsidRDefault="005411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МЕДИЦИНСКИХ ОРГАНИЗАЦИЙ ГОСУДАРСТВЕННОЙ СИСТЕМЫ</w:t>
      </w:r>
    </w:p>
    <w:p w:rsidR="005411CB" w:rsidRPr="005411CB" w:rsidRDefault="005411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ЗДРАВООХРАНЕНИЯ ГОРОДА МОСКВЫ, В КОТОРЫХ ОКАЗЫВАЕТСЯ</w:t>
      </w:r>
    </w:p>
    <w:p w:rsidR="005411CB" w:rsidRPr="005411CB" w:rsidRDefault="005411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ВЫСОКОТЕХНОЛОГИЧНАЯ МЕДИЦИНСКАЯ ПОМОЩЬ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2520"/>
        <w:gridCol w:w="6000"/>
      </w:tblGrid>
      <w:tr w:rsidR="005411CB" w:rsidRPr="005411CB">
        <w:trPr>
          <w:trHeight w:val="240"/>
        </w:trPr>
        <w:tc>
          <w:tcPr>
            <w:tcW w:w="720" w:type="dxa"/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Профиль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высокотехнологичной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</w:t>
            </w:r>
          </w:p>
        </w:tc>
        <w:tc>
          <w:tcPr>
            <w:tcW w:w="6000" w:type="dxa"/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медицинских организаций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системы здравоохранения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          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Абдоминальная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"Московский клинический научно-практический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центр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Москвы "ГКБ имени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С.П. Боткина ДЗМ", ГБУЗ города Москвы "ГКБ N 1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Пирогова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7 ДЗМ", ГБУЗ города Москвы "ГКБ N 12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24 ДЗМ", ГБУЗ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"ГКБ N 31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50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Москвы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64 ДЗМ", ГБУЗ города Москвы "ГКБ N 67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79 ДЗМ", ГБУЗ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"ГВВ N 3 ДЗМ", ГБУЗ города Москвы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"ДГКБ N 13 имени Н.Ф. Филатова ДЗМ"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и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"Центр планирования семьи и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ДЗМ", ГБУЗ города Москвы "ГКБ имени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С.П. Боткина ДЗМ", ГБУЗ города Москвы "ГКБ N 1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Пирогова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12 ДЗМ", ГБУЗ города Москвы "ГКБ N 31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Москвы "ГКБ N 50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64 ДЗМ", ГБУЗ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79 ДЗМ", ГБУЗ города Москвы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"Родильный дом N 17 ДЗМ"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Гастроэнтерология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"Московский клинический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центр ДЗМ", ГБУЗ города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Москвы "ГКБ имени С.П. Боткина ДЗМ", ГБУЗ города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24"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ГБУЗ города Москвы "ГКБ имени С.П. Боткина ДЗМ",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40 ДЗМ", ГБУЗ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52 ДЗМ", ГБУЗ города Москвы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"Морозовская ДГКБ ДЗМ"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"НПЦ </w:t>
            </w: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и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косметологии ДЗМ"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Комбустиология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36 ДЗМ", ГБУЗ города Москвы "ДГКБ N 9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имени Г.Н. Сперанского ДЗМ"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Нейрохирургия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"ГКБ имени С.П. Боткина ДЗМ",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15 имени О.М. Филатова ДЗМ", ГБУЗ города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67 ДЗМ", ГБУЗ города Москвы "НИИ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неотложной детской хирургии и травматологии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ДЗМ", ГБУЗ города Москвы "НПЦ медицинской помощи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детям с пороками развития </w:t>
            </w:r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черепно-лицевой</w:t>
            </w:r>
            <w:proofErr w:type="gram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врожденными заболеваниями нервной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системы ДЗМ", ГБУЗ города Москвы "Морозовская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ДГКБ ДЗМ", ГБУЗ города Москвы "ДГКБ N 9 имени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Г.Н. Сперанского ДЗМ"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"Центр планирования семьи и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ДЗМ", ГБУЗ города Москвы "ГКБ N 13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"ГБ N 8 ДЗМ", ГБУЗ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"ДГКБ N 13 имени Н.Ф. Филатова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"ДИКБ N 6 ДЗМ"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ГБУЗ города Москвы "</w:t>
            </w:r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больница N 62 ДЗМ", ГБУЗ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Москвы "Онкологический клинический диспансер N 1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24 ДЗМ", ГБУЗ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города Москвы "ГКБ N 40 ДЗМ",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57 ДЗМ", ГБУЗ города Москвы "Морозовская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ДГКБ ДЗМ"        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"МНПЦ оториноларингологии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1 имени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Н.И. Пирогова ДЗМ", ГБУЗ города Москвы "ГКБ N 67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ДЗМ", ГБУЗ города Москвы "Морозовская ДГКБ ДЗМ",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ГБУЗ города Москвы "ДГКБ Святого Владимира ДЗМ",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"ДГКБ N 9 имени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Г.Н. Сперанского ДЗМ"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ГБУЗ города Москвы "ОКБ ДЗМ",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1 имени Н.И. Пирогова ДЗМ", ГБУЗ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12 ДЗМ", ГБУЗ города Москвы "ГКБ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15 имени О.М. Филатова ДЗМ", ГБУЗ города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36 ДЗМ", ГБУЗ города Москвы "ГКБ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67 ДЗМ", ГБУЗ города Москвы "Морозовская ДГКБ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             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"Морозовская ДГКБ ДЗМ", ГБУЗ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города Москвы "ДГКБ Святого Владимира ДЗМ", ГБУЗ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"ДГКБ N 9 имени Г.Н. Сперанского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"ДИКБ N 6 ДЗМ"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1 имени Н.И. Пирогова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4 ДЗМ", ГБУЗ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"ГКБ N 52 ДЗМ"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spellEnd"/>
            <w:proofErr w:type="gramEnd"/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"Научно-практический центр </w:t>
            </w:r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интервенционной</w:t>
            </w:r>
            <w:proofErr w:type="gram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кардиоангиологии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ДЗМ", ГБУЗ города Москвы "ГКБ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имени С.П. Боткина ДЗМ", ГБУЗ города Москвы "ГКБ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1 имени Н.И. Пирогова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4 ДЗМ", ГБУЗ города Москвы "ГКБ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7 ДЗМ", ГБУЗ города Москвы "ГКБ N 12 ДЗМ",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ГБУЗ города Москвы "ГКБ N 15 имени О.М. Филатова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23 ДЗМ", ГБУЗ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Москвы "ГКБ N 64 ДЗМ",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81 ДЗМ", ГБУЗ города Москвы "ДГКБ N 13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имени Н.Ф. Филатова ДЗМ"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Торакальная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36 ДЗМ", ГБУЗ города Москвы "ДГКБ N 13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имени Н.Ф. Филатова ДЗМ"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ортопедия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      </w:t>
            </w:r>
            <w:proofErr w:type="gramEnd"/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эндопротезирование</w:t>
            </w:r>
            <w:proofErr w:type="spellEnd"/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крупных суставов)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"МНПЦ медицинской реабилитации, 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восстановительной и спортивной медицины ДЗМ",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неотложной детской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хирургии и травматологии ДЗМ", ГБУЗ города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Москвы "ГКБ имени С.П. Боткина ДЗМ", ГБУЗ города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1 имени Н.И. Пирогова ДЗМ", ГБУЗ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"ГКБ N 7 ДЗМ", ГБУЗ города Москвы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12 ДЗМ", ГБУЗ города Москвы "ГКБ N 13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15 имени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О.М. Филатова ДЗМ", ГБУЗ города Москвы "ГКБ N 31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"ГКБ N 59 ДЗМ", ГБУЗ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города Москвы "ГКБ N 64 ДЗМ", ГБУЗ города Москвы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67 ДЗМ", ГБУЗ города Москвы "ГКБ N 81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ДЗМ", ГБУЗ города Москвы "ГВВ N 2 ДЗМ", ГБУЗ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"ГВВ N 3 ДЗМ", ГБУЗ города Москвы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"Морозовская ДГКБ ДЗМ", ГБУЗ города Москвы "ДГКБ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13 имени Н.Ф. Филатова ДЗМ"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Трансплантация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"НИИ СП имени         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Н.В. Склифосовского ДЗМ", ГБУЗ города Москвы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"ГКБ N 7 ДЗМ"               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Урология 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1 имени Н.И. Пирогова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Москвы "ГКБ N 12 ДЗМ",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31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"ГКБ N 50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57 ДЗМ", ГБУЗ города Москвы 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>"Морозовская ДГКБ ДЗМ", ГБУЗ города Москвы "ДГКБ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13 имени Н.Ф. Филатова ДЗМ"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Челюстно-лицевая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хирургия      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"Московский клинический    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центр ДЗМ" </w:t>
            </w:r>
            <w:hyperlink w:anchor="P212" w:history="1">
              <w:r w:rsidRPr="005411C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, ГБУЗ города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1 имени Н.И. Пирогова ДЗМ", ГБУЗ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"ГКБ N 36 ДЗМ"                    </w:t>
            </w:r>
          </w:p>
        </w:tc>
      </w:tr>
      <w:tr w:rsidR="005411CB" w:rsidRPr="005411CB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252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Эндокринология     </w:t>
            </w:r>
          </w:p>
        </w:tc>
        <w:tc>
          <w:tcPr>
            <w:tcW w:w="6000" w:type="dxa"/>
            <w:tcBorders>
              <w:top w:val="nil"/>
            </w:tcBorders>
          </w:tcPr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ГБУЗ города Москвы "ГКБ N 67 ДЗМ", ГБУЗ города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Москвы "ГКБ N 81 ДЗМ", ГБУЗ города Москвы "ГВВ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N 3 ДЗМ", ГБУЗ города Москвы "Морозовская ДГКБ  </w:t>
            </w:r>
          </w:p>
          <w:p w:rsidR="005411CB" w:rsidRPr="005411CB" w:rsidRDefault="00541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B">
              <w:rPr>
                <w:rFonts w:ascii="Times New Roman" w:hAnsi="Times New Roman" w:cs="Times New Roman"/>
                <w:sz w:val="24"/>
                <w:szCs w:val="24"/>
              </w:rPr>
              <w:t xml:space="preserve">ДЗМ"                                            </w:t>
            </w:r>
          </w:p>
        </w:tc>
      </w:tr>
    </w:tbl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2"/>
      <w:bookmarkEnd w:id="1"/>
      <w:r w:rsidRPr="005411CB">
        <w:rPr>
          <w:rFonts w:ascii="Times New Roman" w:hAnsi="Times New Roman" w:cs="Times New Roman"/>
          <w:sz w:val="24"/>
          <w:szCs w:val="24"/>
        </w:rPr>
        <w:t xml:space="preserve">&lt;*&gt; С использованием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роботической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системы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DaVinci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>.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Одновременно в соответствии с Соглашением между Правительством Москвы и Министерством здравоохранения Российской Федерации о предоставлении субсидии из </w:t>
      </w:r>
      <w:r w:rsidRPr="005411CB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бюджета бюджету города Москвы на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государственного задания на оказание высокотехнологичной медицинской помощи участие в реализации данной программы принимают 25 городских стационаров, в которых ежегодно ВМП получают более 7300 жителей города Москвы.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Кроме того, высокотехнологичная медицинская помощь жителям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>. Москвы оказывается в федеральных медицинских организациях. Ежегодно данный вид медицинской помощи в федеральных клиниках получают более 35,5 тысячи москвичей.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1CB">
        <w:rPr>
          <w:rFonts w:ascii="Times New Roman" w:hAnsi="Times New Roman" w:cs="Times New Roman"/>
          <w:sz w:val="24"/>
          <w:szCs w:val="24"/>
        </w:rPr>
        <w:t xml:space="preserve">Для получения ВМП в медицинских организациях государственной системы здравоохранения города Москвы или в федеральных медицинских организациях согласно </w:t>
      </w:r>
      <w:hyperlink r:id="rId10" w:history="1">
        <w:r w:rsidRPr="005411CB">
          <w:rPr>
            <w:rFonts w:ascii="Times New Roman" w:hAnsi="Times New Roman" w:cs="Times New Roman"/>
            <w:color w:val="0000FF"/>
            <w:sz w:val="24"/>
            <w:szCs w:val="24"/>
          </w:rPr>
          <w:t>приказу</w:t>
        </w:r>
      </w:hyperlink>
      <w:r w:rsidRPr="0054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России N 1689н от 28 декабря 2011 г. "Об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с применением специализированной информационной системы", с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 которым можно ознакомиться на сайте Минздрава России по адресу: http://www.rosminzdrav.ru/docs/mzsr/high-tech-med/37, для оформления Талона на оказание ВМП пациенту (или его законному представителю) необходимо представить следующие документы: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письменное заявление пациента (его законного представителя, доверенного лица), согласие на обработку персональных данных гражданина (пациента);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выписку из протокола решения врачебной комиссии медицинского учреждения по месту наблюдения и лечения с рекомендацией о необходимости оказания ВМП (оригинал);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выписку из медицинской документации за подписью руководителя медицинской организации по месту лечения и наблюдения пациента, содержащую сведения о диагнозе заболевания, сведения о состоянии здоровья, проведенном обследовании и лечении;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результаты лабораторных, инструментальных и других видов медицинских исследований по профилю заболевания;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копию паспорта гражданина Российской Федерации (страницы 2, 3 и 5);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копию полиса обязательного медицинского страхования;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копию свидетельства обязательного пенсионного страхования (при наличии);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>- копию документа об инвалидности (при наличии).</w:t>
      </w:r>
    </w:p>
    <w:p w:rsidR="005411CB" w:rsidRPr="005411CB" w:rsidRDefault="005411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1CB">
        <w:rPr>
          <w:rFonts w:ascii="Times New Roman" w:hAnsi="Times New Roman" w:cs="Times New Roman"/>
          <w:sz w:val="24"/>
          <w:szCs w:val="24"/>
        </w:rPr>
        <w:t xml:space="preserve">Указанные документы следует представить в приемную населения Департамента здравоохранения города Москвы по адресу: </w:t>
      </w:r>
      <w:proofErr w:type="gramStart"/>
      <w:r w:rsidRPr="005411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CB">
        <w:rPr>
          <w:rFonts w:ascii="Times New Roman" w:hAnsi="Times New Roman" w:cs="Times New Roman"/>
          <w:sz w:val="24"/>
          <w:szCs w:val="24"/>
        </w:rPr>
        <w:t xml:space="preserve">. Москва, 2-й </w:t>
      </w:r>
      <w:proofErr w:type="spellStart"/>
      <w:r w:rsidRPr="005411CB">
        <w:rPr>
          <w:rFonts w:ascii="Times New Roman" w:hAnsi="Times New Roman" w:cs="Times New Roman"/>
          <w:sz w:val="24"/>
          <w:szCs w:val="24"/>
        </w:rPr>
        <w:t>Щемиловский</w:t>
      </w:r>
      <w:proofErr w:type="spellEnd"/>
      <w:r w:rsidRPr="005411CB">
        <w:rPr>
          <w:rFonts w:ascii="Times New Roman" w:hAnsi="Times New Roman" w:cs="Times New Roman"/>
          <w:sz w:val="24"/>
          <w:szCs w:val="24"/>
        </w:rPr>
        <w:t xml:space="preserve"> пер., д. 4а, строение 4 ежедневно, кроме выходных и праздничных дней, с 9 час. до 13 час. 30 мин. и с 14 час. 30 мин. до 18 час., телефон для справок: 8-499-973-08-61.</w:t>
      </w: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11CB" w:rsidRPr="005411CB" w:rsidRDefault="005411C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33C86" w:rsidRPr="005411CB" w:rsidRDefault="00C33C86">
      <w:pPr>
        <w:rPr>
          <w:rFonts w:ascii="Times New Roman" w:hAnsi="Times New Roman" w:cs="Times New Roman"/>
          <w:sz w:val="24"/>
          <w:szCs w:val="24"/>
        </w:rPr>
      </w:pPr>
    </w:p>
    <w:sectPr w:rsidR="00C33C86" w:rsidRPr="005411CB" w:rsidSect="005411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411CB"/>
    <w:rsid w:val="002A12EA"/>
    <w:rsid w:val="005411CB"/>
    <w:rsid w:val="00601F0A"/>
    <w:rsid w:val="006E6F4C"/>
    <w:rsid w:val="00C33C86"/>
    <w:rsid w:val="00E8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1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11C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11C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1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7B5A4F925053050A3D8B869ED6D3ADAF99E11FAAE0835BC4247EF0A7191331F3AF881C138FF760FC4A8EA67b2Y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A7B5A4F925053050A3D8B869ED6D3ADAF89C1BF6AF0835BC4247EF0A7191331F3AF881C138FF760FC4A8EA67b2Y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A7B5A4F925053050A3D8B869ED6D3ADAF99E11FAAE0835BC4247EF0A7191330D3AA08DC13FE17707D1FEBB2272973BA20903890ECE0CD5b0Y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A7B5A4F925053050A3D8B869ED6D3ADAFF991BFBA40835BC4247EF0A7191331F3AF881C138FF760FC4A8EA67b2YEG" TargetMode="External"/><Relationship Id="rId10" Type="http://schemas.openxmlformats.org/officeDocument/2006/relationships/hyperlink" Target="consultantplus://offline/ref=50A7B5A4F925053050A3D8B869ED6D3ADAFF991BFBA40835BC4247EF0A7191331F3AF881C138FF760FC4A8EA67b2Y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A7B5A4F925053050A3D8B869ED6D3ADAF99E11FAAE0835BC4247EF0A7191331F3AF881C138FF760FC4A8EA67b2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2541</Words>
  <Characters>14490</Characters>
  <Application>Microsoft Office Word</Application>
  <DocSecurity>0</DocSecurity>
  <Lines>120</Lines>
  <Paragraphs>33</Paragraphs>
  <ScaleCrop>false</ScaleCrop>
  <Company>Grizli777</Company>
  <LinksUpToDate>false</LinksUpToDate>
  <CharactersWithSpaces>16998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DIBRIVNAYA_NV</dc:creator>
  <cp:lastModifiedBy>DIBRIVNAYA_NV</cp:lastModifiedBy>
  <cp:revision>1</cp:revision>
  <dcterms:created xsi:type="dcterms:W3CDTF">2019-11-07T06:24:00Z</dcterms:created>
  <dcterms:modified xsi:type="dcterms:W3CDTF">2019-11-07T06:25:00Z</dcterms:modified>
</cp:coreProperties>
</file>